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1"/>
        <w:gridCol w:w="1010"/>
        <w:gridCol w:w="907"/>
        <w:gridCol w:w="1956"/>
        <w:gridCol w:w="85"/>
        <w:gridCol w:w="3063"/>
        <w:gridCol w:w="390"/>
        <w:gridCol w:w="1286"/>
      </w:tblGrid>
      <w:tr w:rsidR="00590C57" w:rsidRPr="006A0F87" w:rsidTr="00F97F5B">
        <w:trPr>
          <w:jc w:val="center"/>
        </w:trPr>
        <w:tc>
          <w:tcPr>
            <w:tcW w:w="10188" w:type="dxa"/>
            <w:gridSpan w:val="8"/>
          </w:tcPr>
          <w:p w:rsidR="00590C57" w:rsidRPr="006A0F87" w:rsidRDefault="00590C57" w:rsidP="006A0F87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r w:rsidRPr="006A0F87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6A0F87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6A0F87">
              <w:rPr>
                <w:bCs/>
                <w:sz w:val="24"/>
                <w:szCs w:val="24"/>
              </w:rPr>
              <w:t>:</w:t>
            </w:r>
            <w:r w:rsidRPr="006A0F87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6A0F87">
              <w:rPr>
                <w:b/>
                <w:sz w:val="24"/>
                <w:szCs w:val="24"/>
                <w:lang w:val="sr-Cyrl-CS"/>
              </w:rPr>
              <w:t>ОДМ</w:t>
            </w:r>
          </w:p>
        </w:tc>
      </w:tr>
      <w:tr w:rsidR="00590C57" w:rsidRPr="006A0F87" w:rsidTr="00F97F5B">
        <w:trPr>
          <w:jc w:val="center"/>
        </w:trPr>
        <w:tc>
          <w:tcPr>
            <w:tcW w:w="10188" w:type="dxa"/>
            <w:gridSpan w:val="8"/>
          </w:tcPr>
          <w:p w:rsidR="00590C57" w:rsidRPr="006A0F87" w:rsidRDefault="00590C57" w:rsidP="006A0F87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r w:rsidRPr="006A0F87">
              <w:rPr>
                <w:sz w:val="24"/>
                <w:szCs w:val="24"/>
                <w:lang w:val="sr-Cyrl-CS"/>
              </w:rPr>
              <w:t xml:space="preserve">Врста </w:t>
            </w:r>
            <w:r w:rsidRPr="006A0F87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6A0F87">
              <w:rPr>
                <w:b/>
                <w:sz w:val="24"/>
                <w:szCs w:val="24"/>
                <w:lang w:val="ru-RU"/>
              </w:rPr>
              <w:t>Основне академске студије</w:t>
            </w:r>
          </w:p>
        </w:tc>
      </w:tr>
      <w:tr w:rsidR="00590C57" w:rsidRPr="006A0F87" w:rsidTr="00F97F5B">
        <w:trPr>
          <w:jc w:val="center"/>
        </w:trPr>
        <w:tc>
          <w:tcPr>
            <w:tcW w:w="10188" w:type="dxa"/>
            <w:gridSpan w:val="8"/>
          </w:tcPr>
          <w:p w:rsidR="00590C57" w:rsidRPr="006A0F87" w:rsidRDefault="00590C57" w:rsidP="006A0F87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6A0F87">
              <w:rPr>
                <w:b/>
                <w:bCs/>
                <w:sz w:val="24"/>
                <w:szCs w:val="24"/>
                <w:lang w:val="sr-Cyrl-CS"/>
              </w:rPr>
              <w:t>Назив предмета: Дизајнирање медија у образовању</w:t>
            </w:r>
            <w:r w:rsidRPr="006A0F87">
              <w:rPr>
                <w:b/>
                <w:bCs/>
                <w:sz w:val="24"/>
                <w:szCs w:val="24"/>
              </w:rPr>
              <w:t xml:space="preserve"> </w:t>
            </w:r>
            <w:r w:rsidRPr="006A0F87">
              <w:rPr>
                <w:b/>
                <w:bCs/>
                <w:sz w:val="24"/>
                <w:szCs w:val="24"/>
                <w:lang w:val="sr-Cyrl-CS"/>
              </w:rPr>
              <w:t>1</w:t>
            </w:r>
          </w:p>
        </w:tc>
      </w:tr>
      <w:tr w:rsidR="00590C57" w:rsidRPr="006A0F87" w:rsidTr="00F97F5B">
        <w:trPr>
          <w:jc w:val="center"/>
        </w:trPr>
        <w:tc>
          <w:tcPr>
            <w:tcW w:w="10188" w:type="dxa"/>
            <w:gridSpan w:val="8"/>
          </w:tcPr>
          <w:p w:rsidR="00590C57" w:rsidRPr="006A0F87" w:rsidRDefault="00590C57" w:rsidP="006A0F87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6A0F87">
              <w:rPr>
                <w:b/>
                <w:bCs/>
                <w:sz w:val="24"/>
                <w:szCs w:val="24"/>
                <w:lang w:val="sr-Cyrl-CS"/>
              </w:rPr>
              <w:t>Наставник</w:t>
            </w:r>
            <w:r w:rsidRPr="006A0F87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6A0F87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6A0F87">
              <w:rPr>
                <w:sz w:val="24"/>
                <w:szCs w:val="24"/>
                <w:lang w:val="ru-RU"/>
              </w:rPr>
              <w:t>)</w:t>
            </w:r>
            <w:r w:rsidRPr="006A0F87">
              <w:rPr>
                <w:bCs/>
                <w:sz w:val="24"/>
                <w:szCs w:val="24"/>
                <w:lang w:val="sr-Cyrl-CS"/>
              </w:rPr>
              <w:t>:</w:t>
            </w:r>
            <w:r w:rsidRPr="006A0F87">
              <w:rPr>
                <w:b/>
                <w:bCs/>
                <w:sz w:val="24"/>
                <w:szCs w:val="24"/>
              </w:rPr>
              <w:t xml:space="preserve"> </w:t>
            </w:r>
            <w:r w:rsidR="004B1530" w:rsidRPr="006A0F87">
              <w:rPr>
                <w:b/>
                <w:sz w:val="24"/>
                <w:szCs w:val="24"/>
              </w:rPr>
              <w:t>Драган М. Ламбић</w:t>
            </w:r>
          </w:p>
        </w:tc>
      </w:tr>
      <w:tr w:rsidR="00590C57" w:rsidRPr="006A0F87" w:rsidTr="00F97F5B">
        <w:trPr>
          <w:jc w:val="center"/>
        </w:trPr>
        <w:tc>
          <w:tcPr>
            <w:tcW w:w="10188" w:type="dxa"/>
            <w:gridSpan w:val="8"/>
          </w:tcPr>
          <w:p w:rsidR="00590C57" w:rsidRPr="006A0F87" w:rsidRDefault="00590C57" w:rsidP="006A0F87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6A0F87">
              <w:rPr>
                <w:bCs/>
                <w:sz w:val="24"/>
                <w:szCs w:val="24"/>
                <w:lang w:val="sr-Cyrl-CS"/>
              </w:rPr>
              <w:t>Статус предмета:</w:t>
            </w:r>
            <w:r w:rsidRPr="006A0F87">
              <w:rPr>
                <w:bCs/>
                <w:sz w:val="24"/>
                <w:szCs w:val="24"/>
              </w:rPr>
              <w:t xml:space="preserve"> </w:t>
            </w:r>
            <w:r w:rsidRPr="006A0F87">
              <w:rPr>
                <w:b/>
                <w:bCs/>
                <w:sz w:val="24"/>
                <w:szCs w:val="24"/>
              </w:rPr>
              <w:t>Обавез</w:t>
            </w:r>
            <w:r w:rsidRPr="006A0F87">
              <w:rPr>
                <w:b/>
                <w:bCs/>
                <w:sz w:val="24"/>
                <w:szCs w:val="24"/>
                <w:lang w:val="sr-Cyrl-CS"/>
              </w:rPr>
              <w:t>ни</w:t>
            </w:r>
          </w:p>
        </w:tc>
      </w:tr>
      <w:tr w:rsidR="00590C57" w:rsidRPr="006A0F87" w:rsidTr="00F97F5B">
        <w:trPr>
          <w:jc w:val="center"/>
        </w:trPr>
        <w:tc>
          <w:tcPr>
            <w:tcW w:w="10188" w:type="dxa"/>
            <w:gridSpan w:val="8"/>
          </w:tcPr>
          <w:p w:rsidR="00590C57" w:rsidRPr="006A0F87" w:rsidRDefault="00590C57" w:rsidP="006A0F87">
            <w:pPr>
              <w:spacing w:line="216" w:lineRule="auto"/>
              <w:rPr>
                <w:sz w:val="24"/>
                <w:szCs w:val="24"/>
              </w:rPr>
            </w:pPr>
            <w:r w:rsidRPr="006A0F87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6A0F87">
              <w:rPr>
                <w:bCs/>
                <w:sz w:val="24"/>
                <w:szCs w:val="24"/>
              </w:rPr>
              <w:t>:</w:t>
            </w:r>
            <w:r w:rsidRPr="006A0F87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7E60BF" w:rsidRPr="006A0F87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590C57" w:rsidRPr="006A0F87" w:rsidTr="00F97F5B">
        <w:trPr>
          <w:jc w:val="center"/>
        </w:trPr>
        <w:tc>
          <w:tcPr>
            <w:tcW w:w="10188" w:type="dxa"/>
            <w:gridSpan w:val="8"/>
          </w:tcPr>
          <w:p w:rsidR="00590C57" w:rsidRPr="006A0F87" w:rsidRDefault="00590C57" w:rsidP="006A0F87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6A0F87">
              <w:rPr>
                <w:bCs/>
                <w:sz w:val="24"/>
                <w:szCs w:val="24"/>
                <w:lang w:val="sr-Cyrl-CS"/>
              </w:rPr>
              <w:t>Услов</w:t>
            </w:r>
            <w:r w:rsidRPr="006A0F87">
              <w:rPr>
                <w:bCs/>
                <w:sz w:val="24"/>
                <w:szCs w:val="24"/>
              </w:rPr>
              <w:t>:</w:t>
            </w:r>
            <w:r w:rsidRPr="006A0F87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6A0F87">
              <w:rPr>
                <w:b/>
                <w:bCs/>
                <w:sz w:val="24"/>
                <w:szCs w:val="24"/>
                <w:lang w:val="sr-Cyrl-CS"/>
              </w:rPr>
              <w:t>–</w:t>
            </w:r>
          </w:p>
        </w:tc>
      </w:tr>
      <w:tr w:rsidR="00590C57" w:rsidRPr="006A0F87" w:rsidTr="00F97F5B">
        <w:trPr>
          <w:jc w:val="center"/>
        </w:trPr>
        <w:tc>
          <w:tcPr>
            <w:tcW w:w="10188" w:type="dxa"/>
            <w:gridSpan w:val="8"/>
          </w:tcPr>
          <w:p w:rsidR="00590C57" w:rsidRPr="006A0F87" w:rsidRDefault="00590C57" w:rsidP="006A0F87">
            <w:pPr>
              <w:spacing w:line="216" w:lineRule="auto"/>
              <w:jc w:val="both"/>
              <w:rPr>
                <w:b/>
                <w:bCs/>
                <w:sz w:val="24"/>
                <w:szCs w:val="24"/>
                <w:lang w:val="sr-Cyrl-CS"/>
              </w:rPr>
            </w:pPr>
            <w:r w:rsidRPr="006A0F87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="009347D6" w:rsidRPr="006A0F87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6A0F87">
              <w:rPr>
                <w:bCs/>
                <w:sz w:val="24"/>
                <w:szCs w:val="24"/>
                <w:lang w:val="sr-Cyrl-CS"/>
              </w:rPr>
              <w:t>Оспособљавање студента за самостално стручно планирање, извођење и представљање различитих типова дизајна медија у образовању уз активну употребу нових дизајнерских и рачунарских технологија.</w:t>
            </w:r>
          </w:p>
        </w:tc>
      </w:tr>
      <w:tr w:rsidR="00590C57" w:rsidRPr="006A0F87" w:rsidTr="00F97F5B">
        <w:trPr>
          <w:jc w:val="center"/>
        </w:trPr>
        <w:tc>
          <w:tcPr>
            <w:tcW w:w="10188" w:type="dxa"/>
            <w:gridSpan w:val="8"/>
          </w:tcPr>
          <w:p w:rsidR="00590C57" w:rsidRPr="006A0F87" w:rsidRDefault="00590C57" w:rsidP="006A0F87">
            <w:pPr>
              <w:spacing w:line="216" w:lineRule="auto"/>
              <w:jc w:val="both"/>
              <w:rPr>
                <w:b/>
                <w:bCs/>
                <w:sz w:val="24"/>
                <w:szCs w:val="24"/>
                <w:lang w:val="sr-Cyrl-CS"/>
              </w:rPr>
            </w:pPr>
            <w:r w:rsidRPr="006A0F87">
              <w:rPr>
                <w:b/>
                <w:bCs/>
                <w:sz w:val="24"/>
                <w:szCs w:val="24"/>
                <w:lang w:val="sr-Cyrl-CS"/>
              </w:rPr>
              <w:t>Исход предмета</w:t>
            </w:r>
            <w:r w:rsidR="009347D6" w:rsidRPr="006A0F87">
              <w:rPr>
                <w:b/>
                <w:bCs/>
                <w:sz w:val="24"/>
                <w:szCs w:val="24"/>
                <w:lang w:val="en-US"/>
              </w:rPr>
              <w:t>:</w:t>
            </w:r>
            <w:r w:rsidRPr="006A0F87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6A0F87">
              <w:rPr>
                <w:sz w:val="24"/>
                <w:szCs w:val="24"/>
              </w:rPr>
              <w:t xml:space="preserve">Дизајнирање медија у образовању </w:t>
            </w:r>
            <w:r w:rsidRPr="006A0F87">
              <w:rPr>
                <w:sz w:val="24"/>
                <w:szCs w:val="24"/>
                <w:lang w:val="sr-Cyrl-CS"/>
              </w:rPr>
              <w:t>оспособило је</w:t>
            </w:r>
            <w:r w:rsidRPr="006A0F87">
              <w:rPr>
                <w:sz w:val="24"/>
                <w:szCs w:val="24"/>
              </w:rPr>
              <w:t xml:space="preserve"> студенте за самостално стручно планирање, извођење и интерпретирање разних типова дизајнерских нацрта. Такође, </w:t>
            </w:r>
            <w:r w:rsidRPr="006A0F87">
              <w:rPr>
                <w:sz w:val="24"/>
                <w:szCs w:val="24"/>
                <w:lang w:val="sr-Cyrl-CS"/>
              </w:rPr>
              <w:t>знаће</w:t>
            </w:r>
            <w:r w:rsidRPr="006A0F87">
              <w:rPr>
                <w:sz w:val="24"/>
                <w:szCs w:val="24"/>
              </w:rPr>
              <w:t xml:space="preserve"> креативно развијати личне аналитичке вештине, с циљем лакшег разумевања и објашњавања медијских ситуација, односа, процеса и сл.</w:t>
            </w:r>
            <w:r w:rsidRPr="006A0F87">
              <w:rPr>
                <w:bCs/>
                <w:color w:val="000000"/>
                <w:sz w:val="24"/>
                <w:szCs w:val="24"/>
              </w:rPr>
              <w:t xml:space="preserve"> С</w:t>
            </w:r>
            <w:r w:rsidRPr="006A0F87">
              <w:rPr>
                <w:color w:val="000000"/>
                <w:sz w:val="24"/>
                <w:szCs w:val="24"/>
              </w:rPr>
              <w:t>туденати ће развити способност оцењивања ефеката нових технологија и стваралачких метода на образовање, и моћи ће да у потпуности одговоре улози дизајнера образовања - стваралаца у новом контексту.</w:t>
            </w:r>
          </w:p>
        </w:tc>
      </w:tr>
      <w:tr w:rsidR="00590C57" w:rsidRPr="006A0F87" w:rsidTr="00F97F5B">
        <w:trPr>
          <w:jc w:val="center"/>
        </w:trPr>
        <w:tc>
          <w:tcPr>
            <w:tcW w:w="10188" w:type="dxa"/>
            <w:gridSpan w:val="8"/>
          </w:tcPr>
          <w:p w:rsidR="00590C57" w:rsidRPr="006A0F87" w:rsidRDefault="00590C57" w:rsidP="006A0F87">
            <w:pPr>
              <w:spacing w:line="216" w:lineRule="auto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6A0F87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="009347D6" w:rsidRPr="006A0F87">
              <w:rPr>
                <w:b/>
                <w:bCs/>
                <w:sz w:val="24"/>
                <w:szCs w:val="24"/>
                <w:lang w:val="en-US"/>
              </w:rPr>
              <w:t xml:space="preserve"> - </w:t>
            </w:r>
            <w:r w:rsidRPr="006A0F87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</w:p>
          <w:p w:rsidR="0008697E" w:rsidRPr="006A0F87" w:rsidRDefault="004759A4" w:rsidP="006A0F87">
            <w:pPr>
              <w:spacing w:line="216" w:lineRule="auto"/>
              <w:jc w:val="both"/>
              <w:rPr>
                <w:sz w:val="24"/>
                <w:szCs w:val="24"/>
                <w:lang w:val="sr-Cyrl-CS"/>
              </w:rPr>
            </w:pPr>
            <w:r w:rsidRPr="006A0F87">
              <w:rPr>
                <w:sz w:val="24"/>
                <w:szCs w:val="24"/>
              </w:rPr>
              <w:t>Дизајн</w:t>
            </w:r>
            <w:r w:rsidRPr="006A0F87">
              <w:rPr>
                <w:sz w:val="24"/>
                <w:szCs w:val="24"/>
                <w:lang w:val="sr-Cyrl-CS"/>
              </w:rPr>
              <w:t>.</w:t>
            </w:r>
            <w:r w:rsidRPr="006A0F87">
              <w:rPr>
                <w:sz w:val="24"/>
                <w:szCs w:val="24"/>
              </w:rPr>
              <w:t xml:space="preserve"> </w:t>
            </w:r>
            <w:r w:rsidR="00590C57" w:rsidRPr="006A0F87">
              <w:rPr>
                <w:sz w:val="24"/>
                <w:szCs w:val="24"/>
              </w:rPr>
              <w:t xml:space="preserve">Историја и појам. Основни принципи собног приказивања. Перспективна приказивања. Аксинометријско приказивање. Погледно приказивање: светло, сенке, боје. Методе приказивања: скице, принцип цртања, шематско приказивање, ергономско приказивање, димензионално приказивање, приказивање експлозије, мрежно приказивање. Процес дизајнирања: приказивање процеса продукције, примери продукције. </w:t>
            </w:r>
            <w:r w:rsidR="005519C7" w:rsidRPr="006A0F87">
              <w:rPr>
                <w:sz w:val="24"/>
                <w:szCs w:val="24"/>
              </w:rPr>
              <w:t xml:space="preserve">HCI – Human Computer Interaction. </w:t>
            </w:r>
            <w:r w:rsidR="005519C7" w:rsidRPr="006A0F87">
              <w:rPr>
                <w:sz w:val="24"/>
                <w:szCs w:val="24"/>
                <w:lang w:val="sr-Cyrl-CS"/>
              </w:rPr>
              <w:t xml:space="preserve">Дизајнирање корисничког интерфејса у склопу </w:t>
            </w:r>
            <w:r w:rsidR="005519C7" w:rsidRPr="006A0F87">
              <w:rPr>
                <w:sz w:val="24"/>
                <w:szCs w:val="24"/>
              </w:rPr>
              <w:t xml:space="preserve">HCI. </w:t>
            </w:r>
            <w:r w:rsidR="005519C7" w:rsidRPr="006A0F87">
              <w:rPr>
                <w:sz w:val="24"/>
                <w:szCs w:val="24"/>
                <w:lang w:val="sr-Cyrl-CS"/>
              </w:rPr>
              <w:t>Процес дизајнирања корисничког интерфејса</w:t>
            </w:r>
            <w:r w:rsidR="005519C7" w:rsidRPr="006A0F87">
              <w:rPr>
                <w:sz w:val="24"/>
                <w:szCs w:val="24"/>
              </w:rPr>
              <w:t xml:space="preserve">. </w:t>
            </w:r>
            <w:r w:rsidR="00C9338C" w:rsidRPr="006A0F87">
              <w:rPr>
                <w:sz w:val="24"/>
                <w:szCs w:val="24"/>
                <w:lang w:val="sr-Cyrl-CS"/>
              </w:rPr>
              <w:t>Дизајн усмерен корисницима</w:t>
            </w:r>
            <w:r w:rsidR="00C9338C" w:rsidRPr="006A0F87">
              <w:rPr>
                <w:sz w:val="24"/>
                <w:szCs w:val="24"/>
              </w:rPr>
              <w:t xml:space="preserve">. </w:t>
            </w:r>
            <w:r w:rsidR="00C9338C" w:rsidRPr="006A0F87">
              <w:rPr>
                <w:bCs/>
                <w:sz w:val="24"/>
                <w:szCs w:val="24"/>
                <w:lang w:val="sr-Cyrl-CS"/>
              </w:rPr>
              <w:t xml:space="preserve">Дизајн производа/услуга. </w:t>
            </w:r>
            <w:r w:rsidR="005519C7" w:rsidRPr="006A0F87">
              <w:rPr>
                <w:sz w:val="24"/>
                <w:szCs w:val="24"/>
                <w:lang w:val="sr-Cyrl-CS"/>
              </w:rPr>
              <w:t>Инструкциони дизајн</w:t>
            </w:r>
            <w:r w:rsidRPr="006A0F87">
              <w:rPr>
                <w:sz w:val="24"/>
                <w:szCs w:val="24"/>
              </w:rPr>
              <w:t>.</w:t>
            </w:r>
            <w:r w:rsidR="00C9338C" w:rsidRPr="006A0F87">
              <w:rPr>
                <w:sz w:val="24"/>
                <w:szCs w:val="24"/>
              </w:rPr>
              <w:t xml:space="preserve"> </w:t>
            </w:r>
            <w:r w:rsidR="00FA43B6" w:rsidRPr="006A0F87">
              <w:rPr>
                <w:sz w:val="24"/>
                <w:szCs w:val="24"/>
              </w:rPr>
              <w:t>Методолошки приступи у истраживању медија (проблеми у дефинисању теоријских концепата, конзистенција и валидности методолошких поступака). Нацрти медијских истраживања (типологије).</w:t>
            </w:r>
          </w:p>
          <w:p w:rsidR="0008697E" w:rsidRPr="006A0F87" w:rsidRDefault="002F5F55" w:rsidP="006A0F87">
            <w:pPr>
              <w:spacing w:line="216" w:lineRule="auto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 w:rsidRPr="006A0F87">
              <w:rPr>
                <w:i/>
                <w:iCs/>
                <w:sz w:val="24"/>
                <w:szCs w:val="24"/>
                <w:lang w:val="sr-Cyrl-CS"/>
              </w:rPr>
              <w:t>Практична настава</w:t>
            </w:r>
          </w:p>
          <w:p w:rsidR="00590C57" w:rsidRPr="006A0F87" w:rsidRDefault="009F4854" w:rsidP="006A0F8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A0F87">
              <w:rPr>
                <w:iCs/>
                <w:sz w:val="24"/>
                <w:szCs w:val="24"/>
                <w:lang w:val="sr-Cyrl-CS"/>
              </w:rPr>
              <w:t>Примена софтверски решења типа</w:t>
            </w:r>
            <w:r w:rsidRPr="006A0F87">
              <w:rPr>
                <w:iCs/>
                <w:sz w:val="24"/>
                <w:szCs w:val="24"/>
              </w:rPr>
              <w:t>:</w:t>
            </w:r>
            <w:r w:rsidR="00590C57" w:rsidRPr="006A0F87">
              <w:rPr>
                <w:iCs/>
                <w:sz w:val="24"/>
                <w:szCs w:val="24"/>
                <w:lang w:val="sr-Cyrl-CS"/>
              </w:rPr>
              <w:t xml:space="preserve"> </w:t>
            </w:r>
            <w:r w:rsidR="00590C57" w:rsidRPr="006A0F87">
              <w:rPr>
                <w:iCs/>
                <w:sz w:val="24"/>
                <w:szCs w:val="24"/>
              </w:rPr>
              <w:t>Adobe InDesign, Adobe PhotoShop,</w:t>
            </w:r>
            <w:r w:rsidR="00590C57" w:rsidRPr="006A0F87">
              <w:rPr>
                <w:iCs/>
                <w:sz w:val="24"/>
                <w:szCs w:val="24"/>
                <w:lang w:val="sr-Cyrl-CS"/>
              </w:rPr>
              <w:t xml:space="preserve"> </w:t>
            </w:r>
            <w:r w:rsidR="00590C57" w:rsidRPr="006A0F87">
              <w:rPr>
                <w:sz w:val="24"/>
                <w:szCs w:val="24"/>
              </w:rPr>
              <w:t>CorelDRAW X3...</w:t>
            </w:r>
          </w:p>
        </w:tc>
      </w:tr>
      <w:tr w:rsidR="00590C57" w:rsidRPr="006A0F87" w:rsidTr="006A0F87">
        <w:trPr>
          <w:trHeight w:val="1749"/>
          <w:jc w:val="center"/>
        </w:trPr>
        <w:tc>
          <w:tcPr>
            <w:tcW w:w="10188" w:type="dxa"/>
            <w:gridSpan w:val="8"/>
          </w:tcPr>
          <w:p w:rsidR="00590C57" w:rsidRPr="006A0F87" w:rsidRDefault="00590C57" w:rsidP="006A0F87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6A0F87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CA41B0" w:rsidRPr="006A0F87" w:rsidRDefault="00CA41B0" w:rsidP="006A0F87">
            <w:pPr>
              <w:numPr>
                <w:ilvl w:val="0"/>
                <w:numId w:val="4"/>
              </w:numPr>
              <w:spacing w:line="216" w:lineRule="auto"/>
              <w:jc w:val="both"/>
              <w:rPr>
                <w:sz w:val="24"/>
                <w:szCs w:val="24"/>
              </w:rPr>
            </w:pPr>
            <w:r w:rsidRPr="006A0F87">
              <w:rPr>
                <w:sz w:val="24"/>
                <w:szCs w:val="24"/>
              </w:rPr>
              <w:t xml:space="preserve">Гоне, Ж. (1998). </w:t>
            </w:r>
            <w:r w:rsidRPr="006A0F87">
              <w:rPr>
                <w:i/>
                <w:sz w:val="24"/>
                <w:szCs w:val="24"/>
              </w:rPr>
              <w:t>Образовање и медији.</w:t>
            </w:r>
            <w:r w:rsidRPr="006A0F87">
              <w:rPr>
                <w:sz w:val="24"/>
                <w:szCs w:val="24"/>
              </w:rPr>
              <w:t xml:space="preserve"> Београд: Clio.</w:t>
            </w:r>
          </w:p>
          <w:p w:rsidR="00CA41B0" w:rsidRPr="006A0F87" w:rsidRDefault="00CA41B0" w:rsidP="006A0F87">
            <w:pPr>
              <w:numPr>
                <w:ilvl w:val="0"/>
                <w:numId w:val="4"/>
              </w:numPr>
              <w:spacing w:line="216" w:lineRule="auto"/>
              <w:jc w:val="both"/>
              <w:rPr>
                <w:sz w:val="24"/>
                <w:szCs w:val="24"/>
              </w:rPr>
            </w:pPr>
            <w:r w:rsidRPr="006A0F87">
              <w:rPr>
                <w:sz w:val="24"/>
                <w:szCs w:val="24"/>
              </w:rPr>
              <w:t xml:space="preserve">Raisamo, R. (1999). </w:t>
            </w:r>
            <w:r w:rsidRPr="006A0F87">
              <w:rPr>
                <w:i/>
                <w:sz w:val="24"/>
                <w:szCs w:val="24"/>
              </w:rPr>
              <w:t>Multimodal Human-Computer Interaction: a constructive and empirical study, Academic dissertation</w:t>
            </w:r>
            <w:r w:rsidRPr="006A0F87">
              <w:rPr>
                <w:sz w:val="24"/>
                <w:szCs w:val="24"/>
              </w:rPr>
              <w:t>, Tampere: University of Tampere, Depertment of Computer Science.</w:t>
            </w:r>
          </w:p>
          <w:p w:rsidR="00CA41B0" w:rsidRPr="006A0F87" w:rsidRDefault="00CA41B0" w:rsidP="006A0F87">
            <w:pPr>
              <w:numPr>
                <w:ilvl w:val="0"/>
                <w:numId w:val="4"/>
              </w:numPr>
              <w:spacing w:line="216" w:lineRule="auto"/>
              <w:jc w:val="both"/>
              <w:rPr>
                <w:sz w:val="24"/>
                <w:szCs w:val="24"/>
              </w:rPr>
            </w:pPr>
            <w:r w:rsidRPr="006A0F87">
              <w:rPr>
                <w:bCs/>
                <w:sz w:val="24"/>
                <w:szCs w:val="24"/>
              </w:rPr>
              <w:t xml:space="preserve">Брингс, А. и Кобли, П. (2005). </w:t>
            </w:r>
            <w:r w:rsidRPr="006A0F87">
              <w:rPr>
                <w:i/>
                <w:sz w:val="24"/>
                <w:szCs w:val="24"/>
              </w:rPr>
              <w:t>Увод у студије медија</w:t>
            </w:r>
            <w:r w:rsidRPr="006A0F87">
              <w:rPr>
                <w:sz w:val="24"/>
                <w:szCs w:val="24"/>
              </w:rPr>
              <w:t>. Београд: Clio</w:t>
            </w:r>
          </w:p>
          <w:p w:rsidR="00CA41B0" w:rsidRPr="006A0F87" w:rsidRDefault="00CA41B0" w:rsidP="006A0F87">
            <w:pPr>
              <w:numPr>
                <w:ilvl w:val="0"/>
                <w:numId w:val="4"/>
              </w:numPr>
              <w:spacing w:line="216" w:lineRule="auto"/>
              <w:jc w:val="both"/>
              <w:rPr>
                <w:sz w:val="24"/>
                <w:szCs w:val="24"/>
                <w:lang w:val="sr-Cyrl-CS"/>
              </w:rPr>
            </w:pPr>
            <w:r w:rsidRPr="006A0F87">
              <w:rPr>
                <w:sz w:val="24"/>
                <w:szCs w:val="24"/>
                <w:lang w:val="sr-Cyrl-CS"/>
              </w:rPr>
              <w:t>Марковић, Д., Цветковић, Д., Костић, А. и Тасић, А. (2009)</w:t>
            </w:r>
            <w:r w:rsidRPr="006A0F87">
              <w:rPr>
                <w:sz w:val="24"/>
                <w:szCs w:val="24"/>
              </w:rPr>
              <w:t>.</w:t>
            </w:r>
            <w:r w:rsidRPr="006A0F87">
              <w:rPr>
                <w:sz w:val="24"/>
                <w:szCs w:val="24"/>
                <w:lang w:val="sr-Cyrl-CS"/>
              </w:rPr>
              <w:t xml:space="preserve"> </w:t>
            </w:r>
            <w:r w:rsidRPr="006A0F87">
              <w:rPr>
                <w:i/>
                <w:sz w:val="24"/>
                <w:szCs w:val="24"/>
                <w:lang w:val="sr-Cyrl-CS"/>
              </w:rPr>
              <w:t>Основи графичког дизајна</w:t>
            </w:r>
            <w:r w:rsidR="00850715" w:rsidRPr="006A0F87">
              <w:rPr>
                <w:sz w:val="24"/>
                <w:szCs w:val="24"/>
              </w:rPr>
              <w:t>.</w:t>
            </w:r>
            <w:r w:rsidRPr="006A0F87">
              <w:rPr>
                <w:sz w:val="24"/>
                <w:szCs w:val="24"/>
                <w:lang w:val="sr-Cyrl-CS"/>
              </w:rPr>
              <w:t xml:space="preserve"> Београд: Универзитет Сингидунум.</w:t>
            </w:r>
          </w:p>
          <w:p w:rsidR="00590C57" w:rsidRPr="006A0F87" w:rsidRDefault="00590C57" w:rsidP="006A0F87">
            <w:pPr>
              <w:spacing w:line="216" w:lineRule="auto"/>
              <w:ind w:left="360"/>
              <w:jc w:val="both"/>
              <w:rPr>
                <w:sz w:val="24"/>
                <w:szCs w:val="24"/>
              </w:rPr>
            </w:pPr>
          </w:p>
        </w:tc>
      </w:tr>
      <w:tr w:rsidR="00590C57" w:rsidRPr="006A0F87" w:rsidTr="00F97F5B">
        <w:trPr>
          <w:cantSplit/>
          <w:jc w:val="center"/>
        </w:trPr>
        <w:tc>
          <w:tcPr>
            <w:tcW w:w="8512" w:type="dxa"/>
            <w:gridSpan w:val="6"/>
          </w:tcPr>
          <w:p w:rsidR="00590C57" w:rsidRPr="006A0F87" w:rsidRDefault="00590C57" w:rsidP="006A0F87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6A0F87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6A0F87">
              <w:rPr>
                <w:b/>
                <w:sz w:val="24"/>
                <w:szCs w:val="24"/>
                <w:lang w:val="sr-Cyrl-CS"/>
              </w:rPr>
              <w:t>активне наставе</w:t>
            </w:r>
          </w:p>
        </w:tc>
        <w:tc>
          <w:tcPr>
            <w:tcW w:w="1676" w:type="dxa"/>
            <w:gridSpan w:val="2"/>
            <w:vMerge w:val="restart"/>
          </w:tcPr>
          <w:p w:rsidR="00590C57" w:rsidRPr="006A0F87" w:rsidRDefault="00590C57" w:rsidP="006A0F87">
            <w:pPr>
              <w:spacing w:line="216" w:lineRule="auto"/>
              <w:rPr>
                <w:b/>
                <w:bCs/>
                <w:sz w:val="24"/>
                <w:szCs w:val="24"/>
                <w:lang w:val="ru-RU"/>
              </w:rPr>
            </w:pPr>
            <w:r w:rsidRPr="006A0F87">
              <w:rPr>
                <w:sz w:val="24"/>
                <w:szCs w:val="24"/>
                <w:lang w:val="sr-Cyrl-CS"/>
              </w:rPr>
              <w:t>Остали часови</w:t>
            </w:r>
          </w:p>
        </w:tc>
      </w:tr>
      <w:tr w:rsidR="00590C57" w:rsidRPr="006A0F87" w:rsidTr="00F97F5B">
        <w:trPr>
          <w:cantSplit/>
          <w:jc w:val="center"/>
        </w:trPr>
        <w:tc>
          <w:tcPr>
            <w:tcW w:w="1491" w:type="dxa"/>
          </w:tcPr>
          <w:p w:rsidR="00590C57" w:rsidRPr="006A0F87" w:rsidRDefault="00590C57" w:rsidP="006A0F87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r w:rsidRPr="006A0F87">
              <w:rPr>
                <w:bCs/>
                <w:sz w:val="24"/>
                <w:szCs w:val="24"/>
                <w:lang w:val="sr-Cyrl-CS"/>
              </w:rPr>
              <w:t>Предавања:</w:t>
            </w:r>
          </w:p>
          <w:p w:rsidR="00590C57" w:rsidRPr="006A0F87" w:rsidRDefault="00590C57" w:rsidP="006A0F87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6A0F8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10" w:type="dxa"/>
          </w:tcPr>
          <w:p w:rsidR="00590C57" w:rsidRPr="006A0F87" w:rsidRDefault="00590C57" w:rsidP="006A0F87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r w:rsidRPr="006A0F87">
              <w:rPr>
                <w:bCs/>
                <w:sz w:val="24"/>
                <w:szCs w:val="24"/>
                <w:lang w:val="sr-Cyrl-CS"/>
              </w:rPr>
              <w:t>Вежбе:</w:t>
            </w:r>
          </w:p>
          <w:p w:rsidR="00590C57" w:rsidRPr="006A0F87" w:rsidRDefault="00590C57" w:rsidP="006A0F87">
            <w:pPr>
              <w:spacing w:line="216" w:lineRule="auto"/>
              <w:jc w:val="center"/>
              <w:rPr>
                <w:bCs/>
                <w:sz w:val="24"/>
                <w:szCs w:val="24"/>
                <w:lang w:val="sr-Cyrl-CS"/>
              </w:rPr>
            </w:pPr>
            <w:r w:rsidRPr="006A0F87">
              <w:rPr>
                <w:bCs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2863" w:type="dxa"/>
            <w:gridSpan w:val="2"/>
          </w:tcPr>
          <w:p w:rsidR="00590C57" w:rsidRPr="006A0F87" w:rsidRDefault="00590C57" w:rsidP="006A0F87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r w:rsidRPr="006A0F87">
              <w:rPr>
                <w:bCs/>
                <w:sz w:val="24"/>
                <w:szCs w:val="24"/>
                <w:lang w:val="sr-Cyrl-CS"/>
              </w:rPr>
              <w:t>Други облици наставе:</w:t>
            </w:r>
          </w:p>
        </w:tc>
        <w:tc>
          <w:tcPr>
            <w:tcW w:w="3148" w:type="dxa"/>
            <w:gridSpan w:val="2"/>
          </w:tcPr>
          <w:p w:rsidR="00590C57" w:rsidRPr="006A0F87" w:rsidRDefault="00590C57" w:rsidP="006A0F87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r w:rsidRPr="006A0F87">
              <w:rPr>
                <w:bCs/>
                <w:sz w:val="24"/>
                <w:szCs w:val="24"/>
                <w:lang w:val="sr-Cyrl-CS"/>
              </w:rPr>
              <w:t>Студијски истраживачки рад:</w:t>
            </w:r>
          </w:p>
          <w:p w:rsidR="00590C57" w:rsidRPr="006A0F87" w:rsidRDefault="00590C57" w:rsidP="006A0F87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76" w:type="dxa"/>
            <w:gridSpan w:val="2"/>
            <w:vMerge/>
          </w:tcPr>
          <w:p w:rsidR="00590C57" w:rsidRPr="006A0F87" w:rsidRDefault="00590C57" w:rsidP="006A0F87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590C57" w:rsidRPr="006A0F87" w:rsidTr="00F97F5B">
        <w:trPr>
          <w:jc w:val="center"/>
        </w:trPr>
        <w:tc>
          <w:tcPr>
            <w:tcW w:w="10188" w:type="dxa"/>
            <w:gridSpan w:val="8"/>
          </w:tcPr>
          <w:p w:rsidR="00590C57" w:rsidRPr="006A0F87" w:rsidRDefault="00590C57" w:rsidP="006A0F87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6A0F87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590C57" w:rsidRPr="006A0F87" w:rsidRDefault="00590C57" w:rsidP="006A0F87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6A0F87">
              <w:rPr>
                <w:sz w:val="24"/>
                <w:szCs w:val="24"/>
                <w:lang w:val="sr-Cyrl-CS"/>
              </w:rPr>
              <w:t>Теоријска и практична настава.</w:t>
            </w:r>
          </w:p>
        </w:tc>
      </w:tr>
      <w:tr w:rsidR="00590C57" w:rsidRPr="006A0F87" w:rsidTr="00F97F5B">
        <w:trPr>
          <w:jc w:val="center"/>
        </w:trPr>
        <w:tc>
          <w:tcPr>
            <w:tcW w:w="10188" w:type="dxa"/>
            <w:gridSpan w:val="8"/>
          </w:tcPr>
          <w:p w:rsidR="00590C57" w:rsidRPr="006A0F87" w:rsidRDefault="00590C57" w:rsidP="006A0F87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6A0F87">
              <w:rPr>
                <w:b/>
                <w:bCs/>
                <w:sz w:val="24"/>
                <w:szCs w:val="24"/>
                <w:lang w:val="sr-Cyrl-CS"/>
              </w:rPr>
              <w:t>Оцена знања (максимални број поена 100)</w:t>
            </w:r>
          </w:p>
        </w:tc>
      </w:tr>
      <w:tr w:rsidR="00590C57" w:rsidRPr="006A0F87" w:rsidTr="00F97F5B">
        <w:trPr>
          <w:jc w:val="center"/>
        </w:trPr>
        <w:tc>
          <w:tcPr>
            <w:tcW w:w="3408" w:type="dxa"/>
            <w:gridSpan w:val="3"/>
          </w:tcPr>
          <w:p w:rsidR="00590C57" w:rsidRPr="006A0F87" w:rsidRDefault="00590C57" w:rsidP="006A0F87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6A0F87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2041" w:type="dxa"/>
            <w:gridSpan w:val="2"/>
          </w:tcPr>
          <w:p w:rsidR="00590C57" w:rsidRPr="006A0F87" w:rsidRDefault="00590C57" w:rsidP="006A0F87">
            <w:pPr>
              <w:spacing w:line="216" w:lineRule="auto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6A0F87">
              <w:rPr>
                <w:b/>
                <w:bCs/>
                <w:sz w:val="24"/>
                <w:szCs w:val="24"/>
                <w:lang w:val="en-US"/>
              </w:rPr>
              <w:t>поена</w:t>
            </w:r>
            <w:proofErr w:type="spellEnd"/>
          </w:p>
        </w:tc>
        <w:tc>
          <w:tcPr>
            <w:tcW w:w="3453" w:type="dxa"/>
            <w:gridSpan w:val="2"/>
          </w:tcPr>
          <w:p w:rsidR="00590C57" w:rsidRPr="006A0F87" w:rsidRDefault="00590C57" w:rsidP="006A0F87">
            <w:pPr>
              <w:spacing w:line="216" w:lineRule="auto"/>
              <w:rPr>
                <w:sz w:val="24"/>
                <w:szCs w:val="24"/>
                <w:lang w:val="en-US"/>
              </w:rPr>
            </w:pPr>
            <w:proofErr w:type="spellStart"/>
            <w:r w:rsidRPr="006A0F87">
              <w:rPr>
                <w:sz w:val="24"/>
                <w:szCs w:val="24"/>
                <w:lang w:val="en-US"/>
              </w:rPr>
              <w:t>Завршни</w:t>
            </w:r>
            <w:proofErr w:type="spellEnd"/>
            <w:r w:rsidRPr="006A0F8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0F87">
              <w:rPr>
                <w:sz w:val="24"/>
                <w:szCs w:val="24"/>
                <w:lang w:val="en-US"/>
              </w:rPr>
              <w:t>испит</w:t>
            </w:r>
            <w:proofErr w:type="spellEnd"/>
            <w:r w:rsidRPr="006A0F87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86" w:type="dxa"/>
          </w:tcPr>
          <w:p w:rsidR="00590C57" w:rsidRPr="006A0F87" w:rsidRDefault="00590C57" w:rsidP="006A0F87">
            <w:pPr>
              <w:spacing w:line="216" w:lineRule="auto"/>
              <w:rPr>
                <w:iCs/>
                <w:sz w:val="24"/>
                <w:szCs w:val="24"/>
                <w:lang w:val="en-US"/>
              </w:rPr>
            </w:pPr>
            <w:proofErr w:type="spellStart"/>
            <w:r w:rsidRPr="006A0F87">
              <w:rPr>
                <w:b/>
                <w:iCs/>
                <w:sz w:val="24"/>
                <w:szCs w:val="24"/>
                <w:lang w:val="en-US"/>
              </w:rPr>
              <w:t>поена</w:t>
            </w:r>
            <w:proofErr w:type="spellEnd"/>
          </w:p>
        </w:tc>
      </w:tr>
      <w:tr w:rsidR="00590C57" w:rsidRPr="006A0F87" w:rsidTr="00F97F5B">
        <w:trPr>
          <w:jc w:val="center"/>
        </w:trPr>
        <w:tc>
          <w:tcPr>
            <w:tcW w:w="3408" w:type="dxa"/>
            <w:gridSpan w:val="3"/>
          </w:tcPr>
          <w:p w:rsidR="00590C57" w:rsidRPr="006A0F87" w:rsidRDefault="00590C57" w:rsidP="006A0F87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6A0F87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2041" w:type="dxa"/>
            <w:gridSpan w:val="2"/>
          </w:tcPr>
          <w:p w:rsidR="00590C57" w:rsidRPr="006A0F87" w:rsidRDefault="00590C57" w:rsidP="006A0F87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6A0F87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453" w:type="dxa"/>
            <w:gridSpan w:val="2"/>
          </w:tcPr>
          <w:p w:rsidR="00590C57" w:rsidRPr="006A0F87" w:rsidRDefault="00590C57" w:rsidP="006A0F87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6A0F87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86" w:type="dxa"/>
          </w:tcPr>
          <w:p w:rsidR="00590C57" w:rsidRPr="006A0F87" w:rsidRDefault="00590C57" w:rsidP="006A0F87">
            <w:pPr>
              <w:spacing w:line="216" w:lineRule="auto"/>
              <w:rPr>
                <w:b/>
                <w:iCs/>
                <w:sz w:val="24"/>
                <w:szCs w:val="24"/>
              </w:rPr>
            </w:pPr>
            <w:r w:rsidRPr="006A0F87">
              <w:rPr>
                <w:b/>
                <w:iCs/>
                <w:sz w:val="24"/>
                <w:szCs w:val="24"/>
              </w:rPr>
              <w:t>25</w:t>
            </w:r>
          </w:p>
        </w:tc>
      </w:tr>
      <w:tr w:rsidR="00590C57" w:rsidRPr="006A0F87" w:rsidTr="00F97F5B">
        <w:trPr>
          <w:jc w:val="center"/>
        </w:trPr>
        <w:tc>
          <w:tcPr>
            <w:tcW w:w="3408" w:type="dxa"/>
            <w:gridSpan w:val="3"/>
          </w:tcPr>
          <w:p w:rsidR="00590C57" w:rsidRPr="006A0F87" w:rsidRDefault="00590C57" w:rsidP="006A0F87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6A0F87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2041" w:type="dxa"/>
            <w:gridSpan w:val="2"/>
          </w:tcPr>
          <w:p w:rsidR="00590C57" w:rsidRPr="006A0F87" w:rsidRDefault="00590C57" w:rsidP="006A0F87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6A0F87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453" w:type="dxa"/>
            <w:gridSpan w:val="2"/>
          </w:tcPr>
          <w:p w:rsidR="00590C57" w:rsidRPr="006A0F87" w:rsidRDefault="00590C57" w:rsidP="006A0F87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6A0F87">
              <w:rPr>
                <w:sz w:val="24"/>
                <w:szCs w:val="24"/>
                <w:lang w:val="sr-Cyrl-CS"/>
              </w:rPr>
              <w:t>усмени испт</w:t>
            </w:r>
          </w:p>
        </w:tc>
        <w:tc>
          <w:tcPr>
            <w:tcW w:w="1286" w:type="dxa"/>
          </w:tcPr>
          <w:p w:rsidR="00590C57" w:rsidRPr="006A0F87" w:rsidRDefault="00590C57" w:rsidP="006A0F87">
            <w:pPr>
              <w:spacing w:line="216" w:lineRule="auto"/>
              <w:rPr>
                <w:b/>
                <w:iCs/>
                <w:sz w:val="24"/>
                <w:szCs w:val="24"/>
              </w:rPr>
            </w:pPr>
            <w:r w:rsidRPr="006A0F87">
              <w:rPr>
                <w:b/>
                <w:iCs/>
                <w:sz w:val="24"/>
                <w:szCs w:val="24"/>
              </w:rPr>
              <w:t>25</w:t>
            </w:r>
          </w:p>
        </w:tc>
      </w:tr>
      <w:tr w:rsidR="00590C57" w:rsidRPr="006A0F87" w:rsidTr="00F97F5B">
        <w:trPr>
          <w:jc w:val="center"/>
        </w:trPr>
        <w:tc>
          <w:tcPr>
            <w:tcW w:w="3408" w:type="dxa"/>
            <w:gridSpan w:val="3"/>
          </w:tcPr>
          <w:p w:rsidR="00590C57" w:rsidRPr="006A0F87" w:rsidRDefault="00590C57" w:rsidP="006A0F87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6A0F87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2041" w:type="dxa"/>
            <w:gridSpan w:val="2"/>
          </w:tcPr>
          <w:p w:rsidR="00590C57" w:rsidRPr="006A0F87" w:rsidRDefault="00590C57" w:rsidP="006A0F87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6A0F87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453" w:type="dxa"/>
            <w:gridSpan w:val="2"/>
          </w:tcPr>
          <w:p w:rsidR="00590C57" w:rsidRPr="006A0F87" w:rsidRDefault="00590C57" w:rsidP="006A0F87">
            <w:pPr>
              <w:spacing w:line="216" w:lineRule="auto"/>
              <w:rPr>
                <w:iCs/>
                <w:sz w:val="24"/>
                <w:szCs w:val="24"/>
                <w:lang w:val="sr-Cyrl-CS"/>
              </w:rPr>
            </w:pPr>
            <w:r w:rsidRPr="006A0F87">
              <w:rPr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286" w:type="dxa"/>
          </w:tcPr>
          <w:p w:rsidR="00590C57" w:rsidRPr="006A0F87" w:rsidRDefault="00590C57" w:rsidP="006A0F87">
            <w:pPr>
              <w:spacing w:line="216" w:lineRule="auto"/>
              <w:rPr>
                <w:b/>
                <w:iCs/>
                <w:sz w:val="24"/>
                <w:szCs w:val="24"/>
              </w:rPr>
            </w:pPr>
            <w:r w:rsidRPr="006A0F87">
              <w:rPr>
                <w:b/>
                <w:iCs/>
                <w:sz w:val="24"/>
                <w:szCs w:val="24"/>
              </w:rPr>
              <w:t>5</w:t>
            </w:r>
          </w:p>
        </w:tc>
      </w:tr>
      <w:tr w:rsidR="00590C57" w:rsidRPr="006A0F87" w:rsidTr="00F97F5B">
        <w:trPr>
          <w:jc w:val="center"/>
        </w:trPr>
        <w:tc>
          <w:tcPr>
            <w:tcW w:w="3408" w:type="dxa"/>
            <w:gridSpan w:val="3"/>
          </w:tcPr>
          <w:p w:rsidR="00590C57" w:rsidRPr="006A0F87" w:rsidRDefault="00590C57" w:rsidP="006A0F87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6A0F87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2041" w:type="dxa"/>
            <w:gridSpan w:val="2"/>
          </w:tcPr>
          <w:p w:rsidR="00590C57" w:rsidRPr="006A0F87" w:rsidRDefault="00590C57" w:rsidP="006A0F87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6A0F87">
              <w:rPr>
                <w:b/>
                <w:bCs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453" w:type="dxa"/>
            <w:gridSpan w:val="2"/>
          </w:tcPr>
          <w:p w:rsidR="00590C57" w:rsidRPr="006A0F87" w:rsidRDefault="00590C57" w:rsidP="006A0F87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86" w:type="dxa"/>
          </w:tcPr>
          <w:p w:rsidR="00590C57" w:rsidRPr="006A0F87" w:rsidRDefault="00590C57" w:rsidP="006A0F87">
            <w:pPr>
              <w:spacing w:line="216" w:lineRule="auto"/>
              <w:rPr>
                <w:b/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F97F5B" w:rsidRPr="006A0F87" w:rsidRDefault="00F97F5B" w:rsidP="006A0F87">
      <w:pPr>
        <w:widowControl/>
        <w:spacing w:line="216" w:lineRule="auto"/>
        <w:ind w:left="360"/>
        <w:jc w:val="both"/>
        <w:rPr>
          <w:sz w:val="24"/>
          <w:szCs w:val="24"/>
          <w:lang w:val="en-US"/>
        </w:rPr>
      </w:pPr>
    </w:p>
    <w:p w:rsidR="0008697E" w:rsidRPr="006A0F87" w:rsidRDefault="0008697E" w:rsidP="006A0F87">
      <w:pPr>
        <w:spacing w:line="216" w:lineRule="auto"/>
        <w:rPr>
          <w:sz w:val="24"/>
          <w:szCs w:val="24"/>
        </w:rPr>
      </w:pPr>
    </w:p>
    <w:sectPr w:rsidR="0008697E" w:rsidRPr="006A0F87" w:rsidSect="00590C57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610A2"/>
    <w:multiLevelType w:val="hybridMultilevel"/>
    <w:tmpl w:val="B924190C"/>
    <w:lvl w:ilvl="0" w:tplc="00000005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39839B7"/>
    <w:multiLevelType w:val="hybridMultilevel"/>
    <w:tmpl w:val="CF7A1B7A"/>
    <w:lvl w:ilvl="0" w:tplc="1908B4F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A6177C"/>
    <w:multiLevelType w:val="hybridMultilevel"/>
    <w:tmpl w:val="4DE25F32"/>
    <w:lvl w:ilvl="0" w:tplc="7A4A0B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264B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A468E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28F7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F600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83C86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BAE2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5649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B25A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D80EDD"/>
    <w:multiLevelType w:val="hybridMultilevel"/>
    <w:tmpl w:val="CF7A1B7A"/>
    <w:lvl w:ilvl="0" w:tplc="1908B4F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BD1A3A"/>
    <w:multiLevelType w:val="hybridMultilevel"/>
    <w:tmpl w:val="0F9ACBCE"/>
    <w:lvl w:ilvl="0" w:tplc="6106862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590C57"/>
    <w:rsid w:val="0001274C"/>
    <w:rsid w:val="0008697E"/>
    <w:rsid w:val="0010572D"/>
    <w:rsid w:val="00130604"/>
    <w:rsid w:val="002D4A5E"/>
    <w:rsid w:val="002F5F55"/>
    <w:rsid w:val="00303162"/>
    <w:rsid w:val="003A3106"/>
    <w:rsid w:val="004759A4"/>
    <w:rsid w:val="004966CF"/>
    <w:rsid w:val="004B1530"/>
    <w:rsid w:val="004D1757"/>
    <w:rsid w:val="00511041"/>
    <w:rsid w:val="0052004B"/>
    <w:rsid w:val="005519C7"/>
    <w:rsid w:val="00590C57"/>
    <w:rsid w:val="005A04C8"/>
    <w:rsid w:val="0064346D"/>
    <w:rsid w:val="006A0F87"/>
    <w:rsid w:val="0074172E"/>
    <w:rsid w:val="00745EE7"/>
    <w:rsid w:val="0077517E"/>
    <w:rsid w:val="007E60BF"/>
    <w:rsid w:val="00850715"/>
    <w:rsid w:val="009037FF"/>
    <w:rsid w:val="0092279A"/>
    <w:rsid w:val="009347D6"/>
    <w:rsid w:val="009E2915"/>
    <w:rsid w:val="009F4854"/>
    <w:rsid w:val="00A31E0C"/>
    <w:rsid w:val="00A6665E"/>
    <w:rsid w:val="00AE73AB"/>
    <w:rsid w:val="00BA49A1"/>
    <w:rsid w:val="00BA5418"/>
    <w:rsid w:val="00BD06DC"/>
    <w:rsid w:val="00C01218"/>
    <w:rsid w:val="00C85376"/>
    <w:rsid w:val="00C9338C"/>
    <w:rsid w:val="00CA41B0"/>
    <w:rsid w:val="00D20D15"/>
    <w:rsid w:val="00D23FD1"/>
    <w:rsid w:val="00D4090E"/>
    <w:rsid w:val="00DA6F71"/>
    <w:rsid w:val="00E64D91"/>
    <w:rsid w:val="00E81AEF"/>
    <w:rsid w:val="00EB2747"/>
    <w:rsid w:val="00F822C3"/>
    <w:rsid w:val="00F85709"/>
    <w:rsid w:val="00F97F5B"/>
    <w:rsid w:val="00FA4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0C57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4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24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4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3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5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5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2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2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Студијски програм/студијски програми: ОДМ</vt:lpstr>
    </vt:vector>
  </TitlesOfParts>
  <Company>Microsoft, Inc</Company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програм/студијски програми: ОДМ</dc:title>
  <dc:creator>PC</dc:creator>
  <cp:lastModifiedBy>Nemsho</cp:lastModifiedBy>
  <cp:revision>7</cp:revision>
  <dcterms:created xsi:type="dcterms:W3CDTF">2013-04-26T11:35:00Z</dcterms:created>
  <dcterms:modified xsi:type="dcterms:W3CDTF">2013-06-05T05:52:00Z</dcterms:modified>
</cp:coreProperties>
</file>